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50" w:rsidRDefault="009C7B50" w:rsidP="0059295B">
      <w:pPr>
        <w:spacing w:line="276" w:lineRule="auto"/>
      </w:pPr>
    </w:p>
    <w:p w:rsidR="00D57485" w:rsidRDefault="00D57485" w:rsidP="0059295B">
      <w:pPr>
        <w:spacing w:line="276" w:lineRule="auto"/>
      </w:pPr>
    </w:p>
    <w:p w:rsidR="00D57485" w:rsidRDefault="00D57485" w:rsidP="0059295B">
      <w:pPr>
        <w:spacing w:line="276" w:lineRule="auto"/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C7B50" w:rsidRPr="009C7B50" w:rsidTr="210E271B">
        <w:trPr>
          <w:trHeight w:val="55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5FC" w:rsidRPr="004045FC" w:rsidRDefault="004045FC" w:rsidP="004045FC">
            <w:pPr>
              <w:spacing w:before="120" w:after="120" w:line="300" w:lineRule="atLeast"/>
              <w:rPr>
                <w:rFonts w:ascii="Arial" w:eastAsia="Times New Roman" w:hAnsi="Arial" w:cs="Times New Roman"/>
                <w:b/>
                <w:bCs/>
                <w:sz w:val="56"/>
                <w:szCs w:val="56"/>
                <w:lang w:val="en-GB" w:eastAsia="en-AU"/>
              </w:rPr>
            </w:pPr>
            <w:r w:rsidRPr="004045FC">
              <w:rPr>
                <w:rFonts w:ascii="Arial" w:eastAsia="Times New Roman" w:hAnsi="Arial" w:cs="Times New Roman"/>
                <w:b/>
                <w:bCs/>
                <w:sz w:val="56"/>
                <w:szCs w:val="56"/>
                <w:lang w:eastAsia="en-AU"/>
              </w:rPr>
              <w:t>Charitable Recyclers Dumping Reduction Program</w:t>
            </w:r>
            <w:r w:rsidRPr="004045FC">
              <w:rPr>
                <w:rFonts w:ascii="Arial" w:eastAsia="Times New Roman" w:hAnsi="Arial" w:cs="Times New Roman"/>
                <w:b/>
                <w:bCs/>
                <w:sz w:val="56"/>
                <w:szCs w:val="56"/>
                <w:lang w:val="en-GB" w:eastAsia="en-AU"/>
              </w:rPr>
              <w:t xml:space="preserve"> </w:t>
            </w:r>
          </w:p>
          <w:p w:rsidR="004045FC" w:rsidRDefault="004045FC" w:rsidP="00D57485">
            <w:pPr>
              <w:spacing w:after="0" w:line="276" w:lineRule="auto"/>
              <w:rPr>
                <w:rFonts w:ascii="Arial" w:eastAsia="Times New Roman" w:hAnsi="Arial" w:cs="Times New Roman"/>
                <w:b/>
                <w:bCs/>
                <w:sz w:val="32"/>
                <w:szCs w:val="56"/>
                <w:lang w:val="en-GB" w:eastAsia="en-AU"/>
              </w:rPr>
            </w:pPr>
          </w:p>
          <w:p w:rsidR="00251120" w:rsidRDefault="004045FC" w:rsidP="00D5748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</w:pPr>
            <w:r w:rsidRPr="004045FC">
              <w:rPr>
                <w:rFonts w:ascii="Arial" w:eastAsia="Times New Roman" w:hAnsi="Arial" w:cs="Times New Roman"/>
                <w:b/>
                <w:bCs/>
                <w:sz w:val="32"/>
                <w:szCs w:val="56"/>
                <w:lang w:val="en-GB" w:eastAsia="en-AU"/>
              </w:rPr>
              <w:t>Getting our WasteSorted</w:t>
            </w:r>
          </w:p>
          <w:p w:rsidR="004045FC" w:rsidRDefault="004045FC" w:rsidP="00D57485">
            <w:pPr>
              <w:spacing w:after="0" w:line="276" w:lineRule="auto"/>
              <w:rPr>
                <w:lang w:eastAsia="en-AU"/>
              </w:rPr>
            </w:pPr>
          </w:p>
          <w:p w:rsidR="00A419F3" w:rsidRPr="000503CB" w:rsidRDefault="00A419F3" w:rsidP="00D5748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40"/>
                <w:szCs w:val="36"/>
                <w:lang w:eastAsia="en-AU"/>
              </w:rPr>
            </w:pPr>
            <w:r w:rsidRPr="00D57485">
              <w:rPr>
                <w:b/>
                <w:bCs/>
                <w:color w:val="006890"/>
                <w:sz w:val="52"/>
                <w:szCs w:val="48"/>
              </w:rPr>
              <w:t xml:space="preserve">Project </w:t>
            </w:r>
            <w:r w:rsidR="004045FC">
              <w:rPr>
                <w:b/>
                <w:bCs/>
                <w:color w:val="006890"/>
                <w:sz w:val="52"/>
                <w:szCs w:val="48"/>
              </w:rPr>
              <w:t>e</w:t>
            </w:r>
            <w:r w:rsidRPr="00D57485">
              <w:rPr>
                <w:b/>
                <w:bCs/>
                <w:color w:val="006890"/>
                <w:sz w:val="52"/>
                <w:szCs w:val="48"/>
              </w:rPr>
              <w:t xml:space="preserve">valuation </w:t>
            </w:r>
            <w:r w:rsidR="004045FC">
              <w:rPr>
                <w:b/>
                <w:bCs/>
                <w:color w:val="006890"/>
                <w:sz w:val="52"/>
                <w:szCs w:val="48"/>
              </w:rPr>
              <w:t>r</w:t>
            </w:r>
            <w:r w:rsidRPr="00D57485">
              <w:rPr>
                <w:b/>
                <w:bCs/>
                <w:color w:val="006890"/>
                <w:sz w:val="52"/>
                <w:szCs w:val="48"/>
              </w:rPr>
              <w:t>eport</w:t>
            </w:r>
            <w:r w:rsidR="004045FC" w:rsidRPr="00B911D3">
              <w:rPr>
                <w:b/>
                <w:bCs/>
                <w:color w:val="006890"/>
                <w:sz w:val="52"/>
                <w:szCs w:val="48"/>
              </w:rPr>
              <w:t xml:space="preserve"> </w:t>
            </w:r>
          </w:p>
          <w:p w:rsidR="004045FC" w:rsidRDefault="004045FC" w:rsidP="00D57485">
            <w:pPr>
              <w:spacing w:after="0" w:line="276" w:lineRule="auto"/>
            </w:pPr>
          </w:p>
          <w:tbl>
            <w:tblPr>
              <w:tblW w:w="91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339966"/>
              <w:tblLayout w:type="fixed"/>
              <w:tblLook w:val="0000" w:firstRow="0" w:lastRow="0" w:firstColumn="0" w:lastColumn="0" w:noHBand="0" w:noVBand="0"/>
            </w:tblPr>
            <w:tblGrid>
              <w:gridCol w:w="2446"/>
              <w:gridCol w:w="6726"/>
            </w:tblGrid>
            <w:tr w:rsidR="00A419F3" w:rsidRPr="00C3346F" w:rsidTr="00D57485">
              <w:trPr>
                <w:trHeight w:val="475"/>
                <w:jc w:val="center"/>
              </w:trPr>
              <w:tc>
                <w:tcPr>
                  <w:tcW w:w="2446" w:type="dxa"/>
                  <w:tcBorders>
                    <w:right w:val="single" w:sz="4" w:space="0" w:color="auto"/>
                  </w:tcBorders>
                  <w:shd w:val="clear" w:color="auto" w:fill="006890"/>
                  <w:vAlign w:val="center"/>
                </w:tcPr>
                <w:p w:rsidR="00A419F3" w:rsidRPr="00125D14" w:rsidRDefault="00A419F3" w:rsidP="0059295B">
                  <w:pPr>
                    <w:pStyle w:val="BodyText"/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125D14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  <w:t>Contract number:</w:t>
                  </w:r>
                </w:p>
              </w:tc>
              <w:tc>
                <w:tcPr>
                  <w:tcW w:w="6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19F3" w:rsidRPr="00C3346F" w:rsidRDefault="00A419F3" w:rsidP="00246FDE">
                  <w:pPr>
                    <w:pStyle w:val="BodyText"/>
                    <w:spacing w:line="276" w:lineRule="auto"/>
                    <w:ind w:left="185" w:right="45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419F3" w:rsidRPr="00C3346F" w:rsidTr="00D57485">
              <w:trPr>
                <w:trHeight w:val="475"/>
                <w:jc w:val="center"/>
              </w:trPr>
              <w:tc>
                <w:tcPr>
                  <w:tcW w:w="2446" w:type="dxa"/>
                  <w:tcBorders>
                    <w:right w:val="single" w:sz="4" w:space="0" w:color="auto"/>
                  </w:tcBorders>
                  <w:shd w:val="clear" w:color="auto" w:fill="006890"/>
                  <w:vAlign w:val="center"/>
                </w:tcPr>
                <w:p w:rsidR="00A419F3" w:rsidRPr="00125D14" w:rsidRDefault="00A419F3" w:rsidP="0059295B">
                  <w:pPr>
                    <w:pStyle w:val="BodyText"/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125D14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  <w:t>Organisation:</w:t>
                  </w:r>
                </w:p>
              </w:tc>
              <w:tc>
                <w:tcPr>
                  <w:tcW w:w="6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19F3" w:rsidRPr="00C3346F" w:rsidRDefault="00A419F3" w:rsidP="00246FDE">
                  <w:pPr>
                    <w:pStyle w:val="BodyText"/>
                    <w:spacing w:line="276" w:lineRule="auto"/>
                    <w:ind w:left="185" w:right="45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419F3" w:rsidRPr="00C3346F" w:rsidTr="00D57485">
              <w:trPr>
                <w:trHeight w:val="475"/>
                <w:jc w:val="center"/>
              </w:trPr>
              <w:tc>
                <w:tcPr>
                  <w:tcW w:w="2446" w:type="dxa"/>
                  <w:tcBorders>
                    <w:right w:val="single" w:sz="4" w:space="0" w:color="auto"/>
                  </w:tcBorders>
                  <w:shd w:val="clear" w:color="auto" w:fill="006890"/>
                  <w:vAlign w:val="center"/>
                </w:tcPr>
                <w:p w:rsidR="00A419F3" w:rsidRPr="00125D14" w:rsidRDefault="00A419F3">
                  <w:pPr>
                    <w:pStyle w:val="BodyText"/>
                    <w:spacing w:line="276" w:lineRule="auto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</w:pPr>
                  <w:r w:rsidRPr="00125D1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Project </w:t>
                  </w:r>
                  <w:r w:rsidR="004045FC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t</w:t>
                  </w:r>
                  <w:r w:rsidRPr="00125D1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itle:</w:t>
                  </w:r>
                  <w:r w:rsidRPr="00125D1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6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19F3" w:rsidRPr="00C3346F" w:rsidRDefault="00A419F3" w:rsidP="00246FDE">
                  <w:pPr>
                    <w:pStyle w:val="BodyText"/>
                    <w:spacing w:line="276" w:lineRule="auto"/>
                    <w:ind w:left="185" w:right="45"/>
                    <w:rPr>
                      <w:rFonts w:ascii="Arial" w:hAnsi="Arial" w:cs="Arial"/>
                      <w:iCs/>
                      <w:sz w:val="22"/>
                    </w:rPr>
                  </w:pPr>
                </w:p>
              </w:tc>
            </w:tr>
            <w:tr w:rsidR="00A419F3" w:rsidRPr="00C3346F" w:rsidTr="00D57485">
              <w:trPr>
                <w:trHeight w:val="475"/>
                <w:jc w:val="center"/>
              </w:trPr>
              <w:tc>
                <w:tcPr>
                  <w:tcW w:w="2446" w:type="dxa"/>
                  <w:tcBorders>
                    <w:right w:val="single" w:sz="4" w:space="0" w:color="auto"/>
                  </w:tcBorders>
                  <w:shd w:val="clear" w:color="auto" w:fill="006890"/>
                  <w:vAlign w:val="center"/>
                </w:tcPr>
                <w:p w:rsidR="00A419F3" w:rsidRPr="00125D14" w:rsidRDefault="00A419F3">
                  <w:pPr>
                    <w:pStyle w:val="BodyText"/>
                    <w:spacing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125D14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  <w:t xml:space="preserve">Grant </w:t>
                  </w:r>
                  <w:r w:rsidR="004045FC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  <w:t>a</w:t>
                  </w:r>
                  <w:r w:rsidRPr="00125D14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</w:rPr>
                    <w:t>mount:</w:t>
                  </w:r>
                </w:p>
              </w:tc>
              <w:tc>
                <w:tcPr>
                  <w:tcW w:w="6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19F3" w:rsidRPr="00C3346F" w:rsidRDefault="00A419F3" w:rsidP="00246FDE">
                  <w:pPr>
                    <w:pStyle w:val="BodyText"/>
                    <w:spacing w:line="276" w:lineRule="auto"/>
                    <w:ind w:left="185" w:right="45"/>
                    <w:rPr>
                      <w:rFonts w:ascii="Arial" w:hAnsi="Arial" w:cs="Arial"/>
                      <w:iCs/>
                      <w:sz w:val="22"/>
                    </w:rPr>
                  </w:pPr>
                  <w:r w:rsidRPr="00C3346F">
                    <w:rPr>
                      <w:rFonts w:ascii="Arial" w:hAnsi="Arial" w:cs="Arial"/>
                      <w:iCs/>
                      <w:sz w:val="22"/>
                    </w:rPr>
                    <w:t>$</w:t>
                  </w:r>
                  <w:r w:rsidR="000F1D3F">
                    <w:rPr>
                      <w:rFonts w:ascii="Arial" w:hAnsi="Arial" w:cs="Arial"/>
                      <w:iCs/>
                      <w:sz w:val="22"/>
                    </w:rPr>
                    <w:t xml:space="preserve">             </w:t>
                  </w:r>
                  <w:r w:rsidR="00C86A14" w:rsidRPr="00C3346F">
                    <w:rPr>
                      <w:rFonts w:ascii="Arial" w:hAnsi="Arial" w:cs="Arial"/>
                      <w:iCs/>
                      <w:sz w:val="22"/>
                    </w:rPr>
                    <w:t xml:space="preserve"> </w:t>
                  </w:r>
                  <w:r w:rsidRPr="00C3346F">
                    <w:rPr>
                      <w:rFonts w:ascii="Arial" w:hAnsi="Arial" w:cs="Arial"/>
                      <w:iCs/>
                      <w:sz w:val="22"/>
                    </w:rPr>
                    <w:t xml:space="preserve">  </w:t>
                  </w:r>
                  <w:proofErr w:type="spellStart"/>
                  <w:r w:rsidRPr="00C3346F">
                    <w:rPr>
                      <w:rFonts w:ascii="Arial" w:hAnsi="Arial" w:cs="Arial"/>
                      <w:iCs/>
                      <w:sz w:val="22"/>
                    </w:rPr>
                    <w:t>excl</w:t>
                  </w:r>
                  <w:proofErr w:type="spellEnd"/>
                  <w:r w:rsidRPr="00C3346F">
                    <w:rPr>
                      <w:rFonts w:ascii="Arial" w:hAnsi="Arial" w:cs="Arial"/>
                      <w:iCs/>
                      <w:sz w:val="22"/>
                    </w:rPr>
                    <w:t xml:space="preserve"> GST</w:t>
                  </w:r>
                </w:p>
              </w:tc>
            </w:tr>
          </w:tbl>
          <w:p w:rsidR="00A419F3" w:rsidRDefault="00A419F3" w:rsidP="0059295B">
            <w:pPr>
              <w:spacing w:line="276" w:lineRule="auto"/>
              <w:ind w:left="142" w:right="140"/>
              <w:jc w:val="center"/>
              <w:rPr>
                <w:rFonts w:ascii="Arial" w:hAnsi="Arial" w:cs="Arial"/>
                <w:bCs/>
                <w:i/>
              </w:rPr>
            </w:pPr>
          </w:p>
          <w:p w:rsidR="004045FC" w:rsidRDefault="004045FC" w:rsidP="0059295B">
            <w:pPr>
              <w:spacing w:line="276" w:lineRule="auto"/>
              <w:ind w:left="142" w:right="140"/>
              <w:jc w:val="center"/>
              <w:rPr>
                <w:rFonts w:ascii="Arial" w:hAnsi="Arial" w:cs="Arial"/>
                <w:bCs/>
                <w:i/>
              </w:rPr>
            </w:pPr>
          </w:p>
          <w:p w:rsidR="00667FDD" w:rsidRPr="00C3346F" w:rsidRDefault="00667FDD" w:rsidP="00D57485">
            <w:pPr>
              <w:spacing w:line="276" w:lineRule="auto"/>
              <w:ind w:left="142" w:right="140"/>
              <w:rPr>
                <w:rFonts w:ascii="Arial" w:hAnsi="Arial" w:cs="Arial"/>
                <w:bCs/>
                <w:i/>
              </w:rPr>
            </w:pPr>
          </w:p>
          <w:p w:rsidR="004045FC" w:rsidRDefault="004045FC" w:rsidP="00D57485">
            <w:pPr>
              <w:spacing w:line="276" w:lineRule="auto"/>
              <w:ind w:left="142" w:right="140"/>
              <w:rPr>
                <w:rFonts w:ascii="Arial" w:hAnsi="Arial" w:cs="Arial"/>
                <w:bCs/>
                <w:i/>
              </w:rPr>
            </w:pPr>
          </w:p>
          <w:p w:rsidR="00F4644D" w:rsidRDefault="00F4644D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F4644D" w:rsidRDefault="00F4644D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F4644D" w:rsidRDefault="00F4644D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57485" w:rsidRDefault="00D57485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57485" w:rsidRDefault="00D57485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2B1FEE" w:rsidRDefault="002B1FEE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F4644D" w:rsidRPr="00D57485" w:rsidRDefault="00F4644D" w:rsidP="00D57485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574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This publication has been produced through a grant funded by the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Government of Western </w:t>
            </w:r>
            <w:r w:rsidR="002B1FEE">
              <w:rPr>
                <w:rFonts w:ascii="Arial" w:hAnsi="Arial" w:cs="Arial"/>
                <w:sz w:val="20"/>
                <w:szCs w:val="20"/>
                <w:lang w:eastAsia="en-AU"/>
              </w:rPr>
              <w:t xml:space="preserve">Australia </w:t>
            </w:r>
            <w:r w:rsidR="002B1FEE" w:rsidRPr="00F4644D">
              <w:rPr>
                <w:rFonts w:ascii="Arial" w:hAnsi="Arial" w:cs="Arial"/>
                <w:sz w:val="20"/>
                <w:szCs w:val="20"/>
                <w:lang w:eastAsia="en-AU"/>
              </w:rPr>
              <w:t>through</w:t>
            </w:r>
            <w:r w:rsidRPr="00D574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 Waste Avoidance and Resource Recovery Account, </w:t>
            </w:r>
            <w:r w:rsidR="002B1FEE">
              <w:rPr>
                <w:rFonts w:ascii="Arial" w:hAnsi="Arial" w:cs="Arial"/>
                <w:sz w:val="20"/>
                <w:szCs w:val="20"/>
                <w:lang w:eastAsia="en-AU"/>
              </w:rPr>
              <w:t xml:space="preserve">and </w:t>
            </w:r>
            <w:r w:rsidRPr="00D57485">
              <w:rPr>
                <w:rFonts w:ascii="Arial" w:hAnsi="Arial" w:cs="Arial"/>
                <w:sz w:val="20"/>
                <w:szCs w:val="20"/>
                <w:lang w:eastAsia="en-AU"/>
              </w:rPr>
              <w:t>administered by the Waste Authority.</w:t>
            </w:r>
          </w:p>
          <w:p w:rsidR="00F4644D" w:rsidRPr="003670FF" w:rsidRDefault="00F4644D" w:rsidP="00D57485">
            <w:pPr>
              <w:rPr>
                <w:rFonts w:cs="Arial"/>
                <w:bCs/>
                <w:i/>
                <w:color w:val="006890"/>
                <w:sz w:val="18"/>
              </w:rPr>
            </w:pPr>
            <w:r w:rsidRPr="00D574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 views expressed are those of the authors and do not necessarily reflect the position or policy of the Waste Authority or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State </w:t>
            </w:r>
            <w:r w:rsidRPr="00D57485">
              <w:rPr>
                <w:rFonts w:ascii="Arial" w:hAnsi="Arial" w:cs="Arial"/>
                <w:sz w:val="20"/>
                <w:szCs w:val="20"/>
                <w:lang w:eastAsia="en-AU"/>
              </w:rPr>
              <w:t>Government, which may not be held responsible for the accuracy of information provided, nor is it liable for any and all outcomes from the use of this information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</w:tr>
    </w:tbl>
    <w:p w:rsidR="00F4644D" w:rsidRDefault="00F4644D" w:rsidP="0059295B">
      <w:pPr>
        <w:spacing w:after="0" w:line="276" w:lineRule="auto"/>
        <w:rPr>
          <w:rFonts w:ascii="Arial" w:eastAsia="Times New Roman" w:hAnsi="Arial" w:cs="Arial"/>
          <w:bCs/>
          <w:i/>
          <w:iCs/>
          <w:color w:val="000000"/>
          <w:lang w:eastAsia="en-AU"/>
        </w:rPr>
        <w:sectPr w:rsidR="00F4644D" w:rsidSect="00D5748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1871" w:footer="567" w:gutter="0"/>
          <w:cols w:space="708"/>
          <w:titlePg/>
          <w:docGrid w:linePitch="360"/>
        </w:sect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CB" w:rsidRDefault="000503CB" w:rsidP="0059295B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AU"/>
              </w:rPr>
            </w:pPr>
          </w:p>
          <w:p w:rsidR="007D7FB1" w:rsidRPr="00C45149" w:rsidRDefault="00710746" w:rsidP="0059295B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AU"/>
              </w:rPr>
            </w:pPr>
            <w:r w:rsidRPr="00C45149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AU"/>
              </w:rPr>
              <w:t>Please use the</w:t>
            </w:r>
            <w:r w:rsidR="007D7FB1" w:rsidRPr="00C45149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AU"/>
              </w:rPr>
              <w:t xml:space="preserve"> framework below as a guide for your project evaluation report content</w:t>
            </w:r>
            <w:r w:rsidR="00CF34A6" w:rsidRPr="00C45149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AU"/>
              </w:rPr>
              <w:t>.</w:t>
            </w:r>
          </w:p>
          <w:p w:rsidR="007D7FB1" w:rsidRPr="003670FF" w:rsidRDefault="007D7FB1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715C8F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715C8F" w:rsidRPr="003670F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Background</w:t>
            </w:r>
          </w:p>
        </w:tc>
      </w:tr>
      <w:tr w:rsidR="00715C8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8F" w:rsidRPr="003670FF" w:rsidRDefault="00715C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Describe the problem (</w:t>
            </w:r>
            <w:r w:rsidR="002B1FEE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e.g.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illegal dumping at collection sites) and its impacts</w:t>
            </w:r>
            <w:r w:rsidR="002B1FEE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715C8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8F" w:rsidRPr="003670F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solutions have been attempted to date and comment on their effectiveness?</w:t>
            </w:r>
          </w:p>
        </w:tc>
      </w:tr>
      <w:tr w:rsidR="00715C8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8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5C8F" w:rsidRPr="000C2FCC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here&gt;</w:t>
            </w:r>
          </w:p>
          <w:p w:rsidR="00715C8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5C8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5C8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5C8F" w:rsidRPr="003670FF" w:rsidRDefault="00715C8F" w:rsidP="000433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Executive summary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was the purpose of the project?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Which organisations were involved?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sites were involved?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275CF5" w:rsidP="005155A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behaviour change initiatives were introduced to help the community improve donation habits?</w:t>
            </w:r>
            <w:r w:rsidR="00A346B1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interventions were introduced?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667F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w</w:t>
            </w:r>
            <w:r w:rsidR="00667FD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ere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the outcome</w:t>
            </w:r>
            <w:r w:rsidR="00667FD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s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71670A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lessons have been learned?</w:t>
            </w:r>
          </w:p>
          <w:p w:rsidR="0071670A" w:rsidRPr="003670FF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</w:tc>
      </w:tr>
      <w:tr w:rsidR="0071670A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</w:t>
            </w:r>
            <w:r w:rsidR="00C86A14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 xml:space="preserve"> </w:t>
            </w: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&gt;</w:t>
            </w:r>
          </w:p>
          <w:p w:rsidR="00C86A14" w:rsidRDefault="00C86A14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  <w:p w:rsidR="0071670A" w:rsidRPr="003670FF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Methodology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Which organisations were involved in the research?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EE" w:rsidRDefault="002B1FEE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interventions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/behaviour change initiatives 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were introduced?</w:t>
            </w:r>
          </w:p>
          <w:p w:rsidR="003670FF" w:rsidRPr="003670FF" w:rsidRDefault="003670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What was the basis for choosing </w:t>
            </w:r>
            <w:r w:rsidR="002B1FEE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the</w:t>
            </w:r>
            <w:r w:rsidR="002B1FEE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interventions and their locations?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How were the pre</w:t>
            </w:r>
            <w:r w:rsidR="002B1FEE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-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and post</w:t>
            </w:r>
            <w:r w:rsidR="002B1FEE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-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intervention impacts measured?</w:t>
            </w:r>
          </w:p>
          <w:p w:rsidR="00B30531" w:rsidRPr="00710746" w:rsidRDefault="00B30531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What type of 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waste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was 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dumped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? </w:t>
            </w: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here&gt;</w:t>
            </w: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  <w:p w:rsidR="0071670A" w:rsidRPr="003670FF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Results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D" w:rsidRPr="003670FF" w:rsidRDefault="003670FF" w:rsidP="003B1F3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changes were found in the levels of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illegal</w:t>
            </w: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dumping at the monitored sites?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2B1F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Provide s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ummary g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raphs and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/or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tables showing changes in levels of dumping over time at sites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2B1F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Describe the i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mpacts of variables on dumping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: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1B19F7" w:rsidRDefault="002B1FE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l</w:t>
            </w:r>
            <w:r w:rsidR="003670FF" w:rsidRPr="001B19F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ocation/sit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es</w:t>
            </w:r>
            <w:r w:rsidR="003670FF" w:rsidRPr="001B19F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of bins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1B19F7" w:rsidRDefault="002B1FE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n</w:t>
            </w:r>
            <w:r w:rsidR="003670FF" w:rsidRPr="001B19F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umber and appearance of bins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1B19F7" w:rsidRDefault="002B1FE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t</w:t>
            </w:r>
            <w:r w:rsidR="003670FF" w:rsidRPr="001B19F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ype of signage/user information on and around bins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1B19F7" w:rsidRDefault="002B1FE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d</w:t>
            </w:r>
            <w:r w:rsidR="003670FF" w:rsidRPr="001B19F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eterrent(s) used (by type)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AD" w:rsidRDefault="005155AD" w:rsidP="009209C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What was the impact of behaviour change </w:t>
            </w:r>
            <w:r w:rsidR="003B1F36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initiatives? </w:t>
            </w:r>
          </w:p>
          <w:p w:rsidR="003B1F36" w:rsidRDefault="003B1F36" w:rsidP="009209C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Is the community showing improved donation habits?</w:t>
            </w:r>
          </w:p>
          <w:p w:rsidR="003670FF" w:rsidRPr="003670FF" w:rsidRDefault="002B1F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Provide i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llustrative photographs</w:t>
            </w:r>
            <w:r w:rsidR="009209C8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of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sites/bins/deterrents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and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behaviour change communications</w:t>
            </w:r>
            <w:r w:rsidR="009209C8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materials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710746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here&gt;</w:t>
            </w:r>
          </w:p>
          <w:p w:rsidR="00B1678A" w:rsidRDefault="00B1678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</w:p>
          <w:p w:rsidR="00B1678A" w:rsidRPr="003670FF" w:rsidRDefault="00B1678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8857BD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Evaluation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Provide explanation(s) of the findings and why they are important</w:t>
            </w:r>
            <w:r w:rsidR="00C45149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: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C45149" w:rsidP="000E3D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c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ompare results to expectations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C4514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n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ote any unusual or unexpected findings, if appropriate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Consider alternative explanations of the findings</w:t>
            </w:r>
            <w:r w:rsidR="00C45149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Acknowledge any limitations to the study</w:t>
            </w:r>
            <w:r w:rsidR="00C45149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Summarise the main implications of the findings</w:t>
            </w:r>
            <w:r w:rsidR="00C45149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710746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further projects/research could be carried out to attempt to reduce dumping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?</w:t>
            </w: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here&gt;</w:t>
            </w: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3670FF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Conclusion</w:t>
            </w:r>
            <w:r w:rsidR="0066597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are the key learnings from this research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?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710746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What could be done to reduce dumping at charitable recycling sites in future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?</w:t>
            </w:r>
          </w:p>
          <w:p w:rsidR="0071670A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&lt;insert text here&gt;</w:t>
            </w: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0C2FCC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71670A" w:rsidRPr="003670FF" w:rsidRDefault="0071670A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F" w:rsidRPr="003670FF" w:rsidRDefault="003670FF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03444" w:rsidRPr="00003444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890"/>
            <w:noWrap/>
            <w:vAlign w:val="bottom"/>
            <w:hideMark/>
          </w:tcPr>
          <w:p w:rsidR="003670FF" w:rsidRPr="003670FF" w:rsidRDefault="000D308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 xml:space="preserve">Project </w:t>
            </w:r>
            <w:r w:rsidR="00C45149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hotos and</w:t>
            </w: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 xml:space="preserve"> </w:t>
            </w:r>
            <w:r w:rsidR="00C45149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a</w:t>
            </w:r>
            <w:r w:rsidRPr="003670F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lang w:eastAsia="en-AU"/>
              </w:rPr>
              <w:t>ppendices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41" w:rsidRDefault="00C45149" w:rsidP="000D308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Include r</w:t>
            </w:r>
            <w:r w:rsidR="000D3084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eferenced 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example </w:t>
            </w:r>
            <w:r w:rsidR="000D3084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photographs of sites/collections of </w:t>
            </w:r>
            <w:r w:rsidR="000D3084" w:rsidRPr="00710746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bins pre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-</w:t>
            </w:r>
            <w:r w:rsidR="000D3084" w:rsidRPr="00710746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and post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-</w:t>
            </w:r>
            <w:r w:rsidR="000D3084" w:rsidRPr="00710746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interventions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  <w:p w:rsidR="000D3084" w:rsidRPr="00710746" w:rsidRDefault="00C45149" w:rsidP="000D308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Provide examples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 </w:t>
            </w:r>
            <w:r w:rsidR="002F0141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of </w:t>
            </w:r>
            <w:r w:rsidR="00040E07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any </w:t>
            </w:r>
            <w:r w:rsidR="005155AD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 xml:space="preserve">behaviour change communications </w:t>
            </w:r>
            <w:r w:rsidR="002F0141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materials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  <w:p w:rsidR="003670FF" w:rsidRPr="003670FF" w:rsidRDefault="00C4514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Provide t</w:t>
            </w:r>
            <w:r w:rsidR="003670FF" w:rsidRPr="003670FF"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abulated raw data from recording sheets and site audit sheets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AU"/>
              </w:rPr>
              <w:t>.</w:t>
            </w:r>
          </w:p>
        </w:tc>
      </w:tr>
      <w:tr w:rsidR="003670FF" w:rsidRPr="003670FF" w:rsidTr="210E271B">
        <w:trPr>
          <w:trHeight w:val="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55" w:rsidRDefault="00AB1855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AB1855" w:rsidRPr="000C2FCC" w:rsidRDefault="00AB1855" w:rsidP="0059295B">
            <w:pPr>
              <w:spacing w:after="0" w:line="276" w:lineRule="auto"/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</w:pP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 xml:space="preserve">&lt;insert text </w:t>
            </w:r>
            <w:r w:rsidR="00BD022B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 xml:space="preserve">/ images </w:t>
            </w: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here</w:t>
            </w:r>
            <w:r w:rsidR="00BD022B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 xml:space="preserve"> – or attach to report</w:t>
            </w:r>
            <w:r w:rsidRPr="000C2FCC">
              <w:rPr>
                <w:rFonts w:ascii="Arial" w:eastAsia="Times New Roman" w:hAnsi="Arial" w:cs="Arial"/>
                <w:color w:val="808080" w:themeColor="background1" w:themeShade="80"/>
                <w:lang w:eastAsia="en-AU"/>
              </w:rPr>
              <w:t>&gt;</w:t>
            </w:r>
          </w:p>
          <w:p w:rsidR="00AB1855" w:rsidRPr="000C2FCC" w:rsidRDefault="00AB1855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AB1855" w:rsidRPr="000C2FCC" w:rsidRDefault="00AB1855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AB1855" w:rsidRPr="003670FF" w:rsidRDefault="00AB1855" w:rsidP="005929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555CE2" w:rsidRDefault="00555CE2" w:rsidP="0059295B">
      <w:pPr>
        <w:spacing w:line="276" w:lineRule="auto"/>
      </w:pPr>
    </w:p>
    <w:sectPr w:rsidR="00555CE2" w:rsidSect="004045FC">
      <w:pgSz w:w="11906" w:h="16838"/>
      <w:pgMar w:top="1440" w:right="1440" w:bottom="1440" w:left="1440" w:header="1871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BA74" w16cex:dateUtc="2020-07-06T06:57:00Z"/>
  <w16cex:commentExtensible w16cex:durableId="22ADBB45" w16cex:dateUtc="2020-07-06T07:01:00Z"/>
  <w16cex:commentExtensible w16cex:durableId="22ADBAD7" w16cex:dateUtc="2020-07-06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B51012" w16cid:durableId="22ADBA12"/>
  <w16cid:commentId w16cid:paraId="267E6B42" w16cid:durableId="22ADBA74"/>
  <w16cid:commentId w16cid:paraId="19CED100" w16cid:durableId="22ADBA13"/>
  <w16cid:commentId w16cid:paraId="5D85BD3A" w16cid:durableId="22ADBA14"/>
  <w16cid:commentId w16cid:paraId="55B7EFE4" w16cid:durableId="22ADBB45"/>
  <w16cid:commentId w16cid:paraId="505D9F33" w16cid:durableId="22ADBA15"/>
  <w16cid:commentId w16cid:paraId="086066D8" w16cid:durableId="22ADBA16"/>
  <w16cid:commentId w16cid:paraId="207EE5E9" w16cid:durableId="22ADBA17"/>
  <w16cid:commentId w16cid:paraId="01F1CA74" w16cid:durableId="22ADBA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76" w:rsidRDefault="00CC1376" w:rsidP="003670FF">
      <w:pPr>
        <w:spacing w:after="0" w:line="240" w:lineRule="auto"/>
      </w:pPr>
      <w:r>
        <w:separator/>
      </w:r>
    </w:p>
  </w:endnote>
  <w:endnote w:type="continuationSeparator" w:id="0">
    <w:p w:rsidR="00CC1376" w:rsidRDefault="00CC1376" w:rsidP="003670FF">
      <w:pPr>
        <w:spacing w:after="0" w:line="240" w:lineRule="auto"/>
      </w:pPr>
      <w:r>
        <w:continuationSeparator/>
      </w:r>
    </w:p>
  </w:endnote>
  <w:endnote w:type="continuationNotice" w:id="1">
    <w:p w:rsidR="00CC1376" w:rsidRDefault="00CC1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24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FEE" w:rsidRDefault="002B1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FEE" w:rsidRDefault="002B1FEE" w:rsidP="002B1FEE">
    <w:pPr>
      <w:pStyle w:val="Footer"/>
    </w:pPr>
    <w:r>
      <w:rPr>
        <w:sz w:val="16"/>
      </w:rPr>
      <w:t>Charitable Recyclers Dumping Program</w:t>
    </w:r>
    <w:r w:rsidR="009F4E25">
      <w:rPr>
        <w:sz w:val="16"/>
      </w:rPr>
      <w:t>: Getting our WasteSorted</w:t>
    </w:r>
    <w:r>
      <w:rPr>
        <w:sz w:val="16"/>
      </w:rPr>
      <w:t xml:space="preserve"> – Project evaluation report </w:t>
    </w:r>
  </w:p>
  <w:p w:rsidR="00A419F3" w:rsidRDefault="00A41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F3" w:rsidRDefault="002B1FEE">
    <w:pPr>
      <w:pStyle w:val="Foo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76" w:rsidRDefault="00CC1376" w:rsidP="003670FF">
      <w:pPr>
        <w:spacing w:after="0" w:line="240" w:lineRule="auto"/>
      </w:pPr>
      <w:r>
        <w:separator/>
      </w:r>
    </w:p>
  </w:footnote>
  <w:footnote w:type="continuationSeparator" w:id="0">
    <w:p w:rsidR="00CC1376" w:rsidRDefault="00CC1376" w:rsidP="003670FF">
      <w:pPr>
        <w:spacing w:after="0" w:line="240" w:lineRule="auto"/>
      </w:pPr>
      <w:r>
        <w:continuationSeparator/>
      </w:r>
    </w:p>
  </w:footnote>
  <w:footnote w:type="continuationNotice" w:id="1">
    <w:p w:rsidR="00CC1376" w:rsidRDefault="00CC1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FF" w:rsidRDefault="004045FC" w:rsidP="003670F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FF78166" wp14:editId="39638718">
          <wp:simplePos x="0" y="0"/>
          <wp:positionH relativeFrom="page">
            <wp:posOffset>16510</wp:posOffset>
          </wp:positionH>
          <wp:positionV relativeFrom="paragraph">
            <wp:posOffset>-1190625</wp:posOffset>
          </wp:positionV>
          <wp:extent cx="7535545" cy="1237615"/>
          <wp:effectExtent l="0" t="0" r="825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EE" w:rsidRDefault="002B1F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093E21E" wp14:editId="70D3EDB8">
          <wp:simplePos x="0" y="0"/>
          <wp:positionH relativeFrom="page">
            <wp:align>right</wp:align>
          </wp:positionH>
          <wp:positionV relativeFrom="paragraph">
            <wp:posOffset>-1190625</wp:posOffset>
          </wp:positionV>
          <wp:extent cx="7535545" cy="1237615"/>
          <wp:effectExtent l="0" t="0" r="825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74A8"/>
    <w:multiLevelType w:val="hybridMultilevel"/>
    <w:tmpl w:val="476A3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F"/>
    <w:rsid w:val="00003444"/>
    <w:rsid w:val="00011C42"/>
    <w:rsid w:val="00040E07"/>
    <w:rsid w:val="000503CB"/>
    <w:rsid w:val="000C2FCC"/>
    <w:rsid w:val="000D3084"/>
    <w:rsid w:val="000E3D23"/>
    <w:rsid w:val="000F1D3F"/>
    <w:rsid w:val="00125D14"/>
    <w:rsid w:val="001B19F7"/>
    <w:rsid w:val="001D0068"/>
    <w:rsid w:val="00243785"/>
    <w:rsid w:val="00246FDE"/>
    <w:rsid w:val="00251120"/>
    <w:rsid w:val="00275CF5"/>
    <w:rsid w:val="002B1FEE"/>
    <w:rsid w:val="002D27BC"/>
    <w:rsid w:val="002F0141"/>
    <w:rsid w:val="003670FF"/>
    <w:rsid w:val="00377525"/>
    <w:rsid w:val="003B1A23"/>
    <w:rsid w:val="003B1F36"/>
    <w:rsid w:val="003F26F4"/>
    <w:rsid w:val="004045FC"/>
    <w:rsid w:val="004619B0"/>
    <w:rsid w:val="0048144E"/>
    <w:rsid w:val="004A27A3"/>
    <w:rsid w:val="005155AD"/>
    <w:rsid w:val="005249CC"/>
    <w:rsid w:val="00555CE2"/>
    <w:rsid w:val="0059295B"/>
    <w:rsid w:val="005A7439"/>
    <w:rsid w:val="005E495A"/>
    <w:rsid w:val="00665974"/>
    <w:rsid w:val="00667FDD"/>
    <w:rsid w:val="006B5483"/>
    <w:rsid w:val="006F1F3C"/>
    <w:rsid w:val="00710746"/>
    <w:rsid w:val="00715C8F"/>
    <w:rsid w:val="0071670A"/>
    <w:rsid w:val="007D7FB1"/>
    <w:rsid w:val="00841427"/>
    <w:rsid w:val="0087223B"/>
    <w:rsid w:val="008857BD"/>
    <w:rsid w:val="008C7DEF"/>
    <w:rsid w:val="009154BE"/>
    <w:rsid w:val="009209C8"/>
    <w:rsid w:val="00924384"/>
    <w:rsid w:val="009950F0"/>
    <w:rsid w:val="009C7B50"/>
    <w:rsid w:val="009F4E25"/>
    <w:rsid w:val="00A346B1"/>
    <w:rsid w:val="00A419F3"/>
    <w:rsid w:val="00A72BD7"/>
    <w:rsid w:val="00AB1855"/>
    <w:rsid w:val="00AB1911"/>
    <w:rsid w:val="00B1678A"/>
    <w:rsid w:val="00B30531"/>
    <w:rsid w:val="00BB7287"/>
    <w:rsid w:val="00BD022B"/>
    <w:rsid w:val="00C23478"/>
    <w:rsid w:val="00C44417"/>
    <w:rsid w:val="00C45149"/>
    <w:rsid w:val="00C86A14"/>
    <w:rsid w:val="00CA1CEA"/>
    <w:rsid w:val="00CC1376"/>
    <w:rsid w:val="00CE1A28"/>
    <w:rsid w:val="00CE433D"/>
    <w:rsid w:val="00CF34A6"/>
    <w:rsid w:val="00D3600B"/>
    <w:rsid w:val="00D57485"/>
    <w:rsid w:val="00DA7B68"/>
    <w:rsid w:val="00E6177B"/>
    <w:rsid w:val="00EC0E00"/>
    <w:rsid w:val="00F109C4"/>
    <w:rsid w:val="00F4644D"/>
    <w:rsid w:val="00FC7515"/>
    <w:rsid w:val="00FE608D"/>
    <w:rsid w:val="210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BC31"/>
  <w15:chartTrackingRefBased/>
  <w15:docId w15:val="{BC39EC0B-8B96-49DE-B9D4-293D1C5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FF"/>
  </w:style>
  <w:style w:type="paragraph" w:styleId="Footer">
    <w:name w:val="footer"/>
    <w:basedOn w:val="Normal"/>
    <w:link w:val="FooterChar"/>
    <w:uiPriority w:val="99"/>
    <w:unhideWhenUsed/>
    <w:rsid w:val="0036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FF"/>
  </w:style>
  <w:style w:type="paragraph" w:styleId="BodyText">
    <w:name w:val="Body Text"/>
    <w:basedOn w:val="Normal"/>
    <w:link w:val="BodyTextChar"/>
    <w:rsid w:val="00A4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19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72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ER Document" ma:contentTypeID="0x0101007D9F195873836C4A8C5C3B2D7A9FC5B5003A6D8D98E35E2E4DA3D0E080E8B5A4E4" ma:contentTypeVersion="19" ma:contentTypeDescription="" ma:contentTypeScope="" ma:versionID="ba67613e7dacd2e260143b7aec0576de">
  <xsd:schema xmlns:xsd="http://www.w3.org/2001/XMLSchema" xmlns:xs="http://www.w3.org/2001/XMLSchema" xmlns:p="http://schemas.microsoft.com/office/2006/metadata/properties" xmlns:ns2="ff48279e-7104-4bce-a4c5-4205ba224905" xmlns:ns3="b8f89c77-7c96-4184-91a8-f71cacc24434" targetNamespace="http://schemas.microsoft.com/office/2006/metadata/properties" ma:root="true" ma:fieldsID="1fb7623b3918c98b93738c56e998b29f" ns2:_="" ns3:_="">
    <xsd:import namespace="ff48279e-7104-4bce-a4c5-4205ba224905"/>
    <xsd:import namespace="b8f89c77-7c96-4184-91a8-f71cacc24434"/>
    <xsd:element name="properties">
      <xsd:complexType>
        <xsd:sequence>
          <xsd:element name="documentManagement">
            <xsd:complexType>
              <xsd:all>
                <xsd:element ref="ns2:fb3e91a8a9224519a14467f3230dbcae" minOccurs="0"/>
                <xsd:element ref="ns2:TaxCatchAll" minOccurs="0"/>
                <xsd:element ref="ns2:TaxCatchAllLabel" minOccurs="0"/>
                <xsd:element ref="ns2:ActiveFlag" minOccurs="0"/>
                <xsd:element ref="ns2:SharedWithUsers" minOccurs="0"/>
                <xsd:element ref="ns2:SharedWithDetails" minOccurs="0"/>
                <xsd:element ref="ns2:ApprovalStatus" minOccurs="0"/>
                <xsd:element ref="ns2:ApprovalComments" minOccurs="0"/>
                <xsd:element ref="ns2:ApprovedBy" minOccurs="0"/>
                <xsd:element ref="ns2:Approval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Program" minOccurs="0"/>
                <xsd:element ref="ns3:Year" minOccurs="0"/>
                <xsd:element ref="ns3:d80s" minOccurs="0"/>
                <xsd:element ref="ns2:TaxKeywordTaxHTFiel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9e-7104-4bce-a4c5-4205ba224905" elementFormDefault="qualified">
    <xsd:import namespace="http://schemas.microsoft.com/office/2006/documentManagement/types"/>
    <xsd:import namespace="http://schemas.microsoft.com/office/infopath/2007/PartnerControls"/>
    <xsd:element name="fb3e91a8a9224519a14467f3230dbcae" ma:index="8" nillable="true" ma:taxonomy="true" ma:internalName="fb3e91a8a9224519a14467f3230dbcae" ma:taxonomyFieldName="DocumentType" ma:displayName="DocumentType" ma:default="" ma:fieldId="{fb3e91a8-a922-4519-a144-67f3230dbcae}" ma:sspId="1ca7afb8-23c1-4170-8ec2-2d00fcd79873" ma:termSetId="e9ffdcb7-8a8c-440a-a27c-db3f09fa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79bdbb-7dbd-4152-9d6d-afc442cc4866}" ma:internalName="TaxCatchAll" ma:showField="CatchAllData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79bdbb-7dbd-4152-9d6d-afc442cc4866}" ma:internalName="TaxCatchAllLabel" ma:readOnly="true" ma:showField="CatchAllDataLabel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Flag" ma:index="12" nillable="true" ma:displayName="ActiveFlag" ma:default="Active" ma:format="Dropdown" ma:internalName="ActiveFlag">
      <xsd:simpleType>
        <xsd:restriction base="dms:Choice">
          <xsd:enumeration value="Active"/>
          <xsd:enumeration value="Closed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alStatus" ma:index="15" nillable="true" ma:displayName="ApprovalStatus" ma:default="Draft" ma:format="Dropdown" ma:internalName="ApprovalStatus">
      <xsd:simpleType>
        <xsd:restriction base="dms:Choice">
          <xsd:enumeration value="Approved"/>
          <xsd:enumeration value="Draft"/>
          <xsd:enumeration value="Rejected"/>
        </xsd:restriction>
      </xsd:simpleType>
    </xsd:element>
    <xsd:element name="ApprovalComments" ma:index="16" nillable="true" ma:displayName="ApprovalComments" ma:internalName="ApprovalComments">
      <xsd:simpleType>
        <xsd:restriction base="dms:Text">
          <xsd:maxLength value="255"/>
        </xsd:restriction>
      </xsd:simpleType>
    </xsd:element>
    <xsd:element name="ApprovedBy" ma:index="17" nillable="true" ma:displayName="ApprovedBy" ma:internalName="ApprovedBy">
      <xsd:simpleType>
        <xsd:restriction base="dms:Text">
          <xsd:maxLength value="255"/>
        </xsd:restriction>
      </xsd:simpleType>
    </xsd:element>
    <xsd:element name="ApprovalTo" ma:index="18" nillable="true" ma:displayName="ApprovalTo" ma:internalName="ApprovalTo">
      <xsd:simpleType>
        <xsd:restriction base="dms:Text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tion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9c77-7c96-4184-91a8-f71cacc24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" ma:index="24" nillable="true" ma:displayName="Program" ma:description="Which program is this?" ma:format="Dropdown" ma:internalName="Program">
      <xsd:simpleType>
        <xsd:restriction base="dms:Choice">
          <xsd:enumeration value="CRR"/>
          <xsd:enumeration value="DRP"/>
          <xsd:enumeration value="CIE"/>
          <xsd:enumeration value="HHW"/>
          <xsd:enumeration value="RtR"/>
          <xsd:enumeration value="MRF"/>
          <xsd:enumeration value="Communications"/>
          <xsd:enumeration value="Management"/>
        </xsd:restriction>
      </xsd:simpleType>
    </xsd:element>
    <xsd:element name="Year" ma:index="25" nillable="true" ma:displayName="Year" ma:default="2019-20" ma:format="Dropdown" ma:internalName="Year">
      <xsd:simpleType>
        <xsd:restriction base="dms:Choice">
          <xsd:enumeration value="2018-19"/>
          <xsd:enumeration value="2019-20"/>
          <xsd:enumeration value="2020-21"/>
          <xsd:enumeration value="2021-22"/>
        </xsd:restriction>
      </xsd:simpleType>
    </xsd:element>
    <xsd:element name="d80s" ma:index="26" nillable="true" ma:displayName="Type" ma:description="What type of document is this?" ma:format="Dropdown" ma:internalName="d80s">
      <xsd:simpleType>
        <xsd:restriction base="dms:Choice">
          <xsd:enumeration value="Application"/>
          <xsd:enumeration value="Approval"/>
          <xsd:enumeration value="Assessment"/>
          <xsd:enumeration value="Audit"/>
          <xsd:enumeration value="Briefing"/>
          <xsd:enumeration value="Communication"/>
          <xsd:enumeration value="Contract"/>
          <xsd:enumeration value="Correspondence"/>
          <xsd:enumeration value="Evaluation"/>
          <xsd:enumeration value="Final report"/>
          <xsd:enumeration value="Finance"/>
          <xsd:enumeration value="Funding agreement"/>
          <xsd:enumeration value="Invoice"/>
          <xsd:enumeration value="Milestone report"/>
          <xsd:enumeration value="Other"/>
          <xsd:enumeration value="Planning"/>
          <xsd:enumeration value="Presentation"/>
          <xsd:enumeration value="Program data"/>
          <xsd:enumeration value="Program document"/>
          <xsd:enumeration value="Reference"/>
          <xsd:enumeration value="Reporting"/>
          <xsd:enumeration value="Research"/>
          <xsd:enumeration value="Variation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3e91a8a9224519a14467f3230dbcae xmlns="ff48279e-7104-4bce-a4c5-4205ba224905">
      <Terms xmlns="http://schemas.microsoft.com/office/infopath/2007/PartnerControls"/>
    </fb3e91a8a9224519a14467f3230dbcae>
    <ApprovalStatus xmlns="ff48279e-7104-4bce-a4c5-4205ba224905">Draft</ApprovalStatus>
    <d80s xmlns="b8f89c77-7c96-4184-91a8-f71cacc24434">Program document</d80s>
    <TaxCatchAll xmlns="ff48279e-7104-4bce-a4c5-4205ba224905"/>
    <ApprovalTo xmlns="ff48279e-7104-4bce-a4c5-4205ba224905" xsi:nil="true"/>
    <Year xmlns="b8f89c77-7c96-4184-91a8-f71cacc24434">2020-21</Year>
    <ApprovedBy xmlns="ff48279e-7104-4bce-a4c5-4205ba224905" xsi:nil="true"/>
    <ActiveFlag xmlns="ff48279e-7104-4bce-a4c5-4205ba224905">Active</ActiveFlag>
    <ApprovalComments xmlns="ff48279e-7104-4bce-a4c5-4205ba224905" xsi:nil="true"/>
    <Program xmlns="b8f89c77-7c96-4184-91a8-f71cacc24434">DRP</Program>
    <_Flow_SignoffStatus xmlns="b8f89c77-7c96-4184-91a8-f71cacc24434" xsi:nil="true"/>
    <TaxKeywordTaxHTField xmlns="ff48279e-7104-4bce-a4c5-4205ba224905">
      <Terms xmlns="http://schemas.microsoft.com/office/infopath/2007/PartnerControls"/>
    </TaxKeywordTaxHTField>
    <SharedWithUsers xmlns="ff48279e-7104-4bce-a4c5-4205ba224905">
      <UserInfo>
        <DisplayName>Andrew Simmons</DisplayName>
        <AccountId>15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D3A1-C607-443F-9BE1-C7E8ED3F5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ED8E8-60D9-46D0-B740-3D880FC7096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32DD8D-62EB-4CBE-8973-B5D59660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9e-7104-4bce-a4c5-4205ba224905"/>
    <ds:schemaRef ds:uri="b8f89c77-7c96-4184-91a8-f71cacc2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F541E-F684-4F23-9019-BE2ECB2651F9}">
  <ds:schemaRefs>
    <ds:schemaRef ds:uri="http://schemas.microsoft.com/office/2006/metadata/properties"/>
    <ds:schemaRef ds:uri="http://schemas.microsoft.com/office/infopath/2007/PartnerControls"/>
    <ds:schemaRef ds:uri="ff48279e-7104-4bce-a4c5-4205ba224905"/>
    <ds:schemaRef ds:uri="b8f89c77-7c96-4184-91a8-f71cacc24434"/>
  </ds:schemaRefs>
</ds:datastoreItem>
</file>

<file path=customXml/itemProps5.xml><?xml version="1.0" encoding="utf-8"?>
<ds:datastoreItem xmlns:ds="http://schemas.openxmlformats.org/officeDocument/2006/customXml" ds:itemID="{6F190C67-7AA4-421C-B0B0-B071065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King</dc:creator>
  <cp:keywords/>
  <dc:description/>
  <cp:lastModifiedBy>Ciara Rawnsley</cp:lastModifiedBy>
  <cp:revision>4</cp:revision>
  <cp:lastPrinted>2020-06-23T05:40:00Z</cp:lastPrinted>
  <dcterms:created xsi:type="dcterms:W3CDTF">2020-07-09T07:44:00Z</dcterms:created>
  <dcterms:modified xsi:type="dcterms:W3CDTF">2020-07-09T07:50:00Z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0x0101007D9F195873836C4A8C5C3B2D7A9FC5B5003A6D8D98E35E2E4DA3D0E080E8B5A4E4</vt:lpwstr>
  </property>
  <property fmtid="{D5CDD505-2E9C-101B-9397-08002B2CF9AE}" pid="3" name="TaxKeyword">
    <vt:lpwstr/>
  </property>
  <property fmtid="{D5CDD505-2E9C-101B-9397-08002B2CF9AE}" pid="4" name="DocumentType">
    <vt:lpwstr/>
  </property>
</Properties>
</file>